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F3" w:rsidRDefault="002C07F3" w:rsidP="002C07F3">
      <w:pPr>
        <w:pStyle w:val="Default"/>
      </w:pPr>
    </w:p>
    <w:p w:rsidR="002C07F3" w:rsidRDefault="002C07F3" w:rsidP="002C07F3">
      <w:pPr>
        <w:pStyle w:val="Default"/>
        <w:jc w:val="center"/>
        <w:rPr>
          <w:sz w:val="32"/>
          <w:szCs w:val="32"/>
        </w:rPr>
      </w:pPr>
      <w:bookmarkStart w:id="0" w:name="_GoBack"/>
      <w:r w:rsidRPr="002C07F3">
        <w:rPr>
          <w:b/>
          <w:bCs/>
          <w:sz w:val="32"/>
          <w:szCs w:val="32"/>
        </w:rPr>
        <w:t>Belvízvédelem</w:t>
      </w:r>
    </w:p>
    <w:p w:rsidR="002C07F3" w:rsidRPr="002C07F3" w:rsidRDefault="002C07F3" w:rsidP="002C07F3">
      <w:pPr>
        <w:pStyle w:val="Default"/>
        <w:jc w:val="center"/>
        <w:rPr>
          <w:sz w:val="32"/>
          <w:szCs w:val="32"/>
        </w:rPr>
      </w:pPr>
      <w:r>
        <w:rPr>
          <w:sz w:val="23"/>
          <w:szCs w:val="23"/>
        </w:rPr>
        <w:t xml:space="preserve"> Belvízvédelmi fokozatok: </w:t>
      </w:r>
      <w:r>
        <w:rPr>
          <w:b/>
          <w:bCs/>
          <w:sz w:val="23"/>
          <w:szCs w:val="23"/>
        </w:rPr>
        <w:t xml:space="preserve">I. fok. </w:t>
      </w:r>
    </w:p>
    <w:p w:rsidR="002C07F3" w:rsidRDefault="002C07F3" w:rsidP="002C07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Érintett </w:t>
      </w:r>
      <w:r w:rsidR="0032340A">
        <w:rPr>
          <w:sz w:val="23"/>
          <w:szCs w:val="23"/>
        </w:rPr>
        <w:t xml:space="preserve"> megyék</w:t>
      </w:r>
      <w:proofErr w:type="gramEnd"/>
      <w:r w:rsidR="0032340A">
        <w:rPr>
          <w:sz w:val="23"/>
          <w:szCs w:val="23"/>
        </w:rPr>
        <w:t xml:space="preserve">, </w:t>
      </w:r>
      <w:r>
        <w:rPr>
          <w:sz w:val="23"/>
          <w:szCs w:val="23"/>
        </w:rPr>
        <w:t>éri</w:t>
      </w:r>
      <w:r w:rsidR="0032340A">
        <w:rPr>
          <w:sz w:val="23"/>
          <w:szCs w:val="23"/>
        </w:rPr>
        <w:t xml:space="preserve">ntett belvízvédelmi szakaszok: </w:t>
      </w:r>
    </w:p>
    <w:p w:rsidR="002C07F3" w:rsidRDefault="002C07F3" w:rsidP="002C07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Tolna megye </w:t>
      </w:r>
      <w:r>
        <w:rPr>
          <w:sz w:val="23"/>
          <w:szCs w:val="23"/>
        </w:rPr>
        <w:t xml:space="preserve">területén 2013.02.02.-án 07:30 órakor a Bátai zsilip lezárásra került. Az esetleges mezőgazdasági károk megelőzése és kezelése érdekében a Báta II. szivattyútelepre 8-án 14:00-tól I. fokú belvízvédelmi fokozatot rendeltek el. </w:t>
      </w:r>
    </w:p>
    <w:p w:rsidR="002C07F3" w:rsidRDefault="0032340A" w:rsidP="002C07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Zala </w:t>
      </w:r>
      <w:proofErr w:type="gramStart"/>
      <w:r>
        <w:rPr>
          <w:b/>
          <w:bCs/>
          <w:sz w:val="23"/>
          <w:szCs w:val="23"/>
        </w:rPr>
        <w:t xml:space="preserve">megyében </w:t>
      </w:r>
      <w:r w:rsidR="002C07F3">
        <w:rPr>
          <w:sz w:val="23"/>
          <w:szCs w:val="23"/>
        </w:rPr>
        <w:t xml:space="preserve"> a</w:t>
      </w:r>
      <w:proofErr w:type="gramEnd"/>
      <w:r w:rsidR="002C07F3">
        <w:rPr>
          <w:sz w:val="23"/>
          <w:szCs w:val="23"/>
        </w:rPr>
        <w:t xml:space="preserve"> Zala jobb parti, a Zala bal parti és a Keszthely-hévízi belvízvédelmi szakaszokon 2013.01.22. 08:00 órától a Bárándi, Búberki, </w:t>
      </w:r>
      <w:proofErr w:type="spellStart"/>
      <w:r w:rsidR="002C07F3">
        <w:rPr>
          <w:sz w:val="23"/>
          <w:szCs w:val="23"/>
        </w:rPr>
        <w:t>Mekenyei</w:t>
      </w:r>
      <w:proofErr w:type="spellEnd"/>
      <w:r w:rsidR="002C07F3">
        <w:rPr>
          <w:sz w:val="23"/>
          <w:szCs w:val="23"/>
        </w:rPr>
        <w:t xml:space="preserve">, Déli és Középső szivattyútelepekre I. fokú belvízvédelmi készültség van elrendelve. </w:t>
      </w:r>
    </w:p>
    <w:p w:rsidR="002C07F3" w:rsidRDefault="002C07F3" w:rsidP="002C07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Somogy megye </w:t>
      </w:r>
      <w:r>
        <w:rPr>
          <w:sz w:val="23"/>
          <w:szCs w:val="23"/>
        </w:rPr>
        <w:t xml:space="preserve">területén a </w:t>
      </w:r>
      <w:proofErr w:type="spellStart"/>
      <w:r>
        <w:rPr>
          <w:sz w:val="23"/>
          <w:szCs w:val="23"/>
        </w:rPr>
        <w:t>Pörösi</w:t>
      </w:r>
      <w:proofErr w:type="spellEnd"/>
      <w:r>
        <w:rPr>
          <w:sz w:val="23"/>
          <w:szCs w:val="23"/>
        </w:rPr>
        <w:t xml:space="preserve"> szivattyútelepre 2013.01.22- én 08:00 órától, a Főnyedi és Kápolnai szivattyútelepekre 2013.01.30. 08:00-tól I. fokú belvízvédelmi készültéség van érvényben. </w:t>
      </w:r>
    </w:p>
    <w:p w:rsidR="002C07F3" w:rsidRDefault="002C07F3" w:rsidP="002C07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Heves </w:t>
      </w:r>
      <w:proofErr w:type="gramStart"/>
      <w:r>
        <w:rPr>
          <w:b/>
          <w:bCs/>
          <w:sz w:val="23"/>
          <w:szCs w:val="23"/>
        </w:rPr>
        <w:t>me</w:t>
      </w:r>
      <w:r w:rsidR="0032340A">
        <w:rPr>
          <w:b/>
          <w:bCs/>
          <w:sz w:val="23"/>
          <w:szCs w:val="23"/>
        </w:rPr>
        <w:t xml:space="preserve">gyében </w:t>
      </w:r>
      <w:r>
        <w:rPr>
          <w:sz w:val="23"/>
          <w:szCs w:val="23"/>
        </w:rPr>
        <w:t xml:space="preserve"> az</w:t>
      </w:r>
      <w:proofErr w:type="gramEnd"/>
      <w:r>
        <w:rPr>
          <w:sz w:val="23"/>
          <w:szCs w:val="23"/>
        </w:rPr>
        <w:t xml:space="preserve"> Újlőrincfalvai szivattyútelepre 2013.02.04. 10:00 órától, a Poroszlói szivattyútelepre 2013.02.07. 12:00 órától rendeltek el I. fokú belvízvédelmi készültéséget. </w:t>
      </w:r>
    </w:p>
    <w:p w:rsidR="002C07F3" w:rsidRDefault="002C07F3" w:rsidP="002C07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Borsod-Abaúj-Zemplén megye </w:t>
      </w:r>
      <w:r>
        <w:rPr>
          <w:sz w:val="23"/>
          <w:szCs w:val="23"/>
        </w:rPr>
        <w:t xml:space="preserve">területén a </w:t>
      </w:r>
      <w:proofErr w:type="spellStart"/>
      <w:r>
        <w:rPr>
          <w:sz w:val="23"/>
          <w:szCs w:val="23"/>
        </w:rPr>
        <w:t>Tiszabábolnai-II</w:t>
      </w:r>
      <w:proofErr w:type="spellEnd"/>
      <w:proofErr w:type="gramStart"/>
      <w:r>
        <w:rPr>
          <w:sz w:val="23"/>
          <w:szCs w:val="23"/>
        </w:rPr>
        <w:t>.,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Tiszavalki-I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és</w:t>
      </w:r>
      <w:proofErr w:type="gramEnd"/>
      <w:r>
        <w:rPr>
          <w:sz w:val="23"/>
          <w:szCs w:val="23"/>
        </w:rPr>
        <w:t xml:space="preserve"> II., valamint a </w:t>
      </w:r>
      <w:proofErr w:type="spellStart"/>
      <w:r>
        <w:rPr>
          <w:sz w:val="23"/>
          <w:szCs w:val="23"/>
        </w:rPr>
        <w:t>Török-éri-III</w:t>
      </w:r>
      <w:proofErr w:type="spellEnd"/>
      <w:r>
        <w:rPr>
          <w:sz w:val="23"/>
          <w:szCs w:val="23"/>
        </w:rPr>
        <w:t xml:space="preserve">. szivattyútelepekre 2013.02.04. 10:00-tól I. fokú belvízvédelmi készültéséget rendeltek el. </w:t>
      </w:r>
    </w:p>
    <w:p w:rsidR="002C07F3" w:rsidRDefault="0032340A" w:rsidP="002C07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Jász-Nagykun-Szolnok megyében</w:t>
      </w:r>
      <w:r w:rsidR="002C07F3">
        <w:rPr>
          <w:sz w:val="23"/>
          <w:szCs w:val="23"/>
        </w:rPr>
        <w:t xml:space="preserve"> 2013.02.07. 12:00 órától kilenc szivattyútelepre rendeltek el I. fokú belvízvédelmi készültséget. </w:t>
      </w:r>
    </w:p>
    <w:p w:rsidR="002C07F3" w:rsidRDefault="002C07F3" w:rsidP="002C07F3">
      <w:pPr>
        <w:pStyle w:val="Default"/>
        <w:rPr>
          <w:rFonts w:ascii="Cambria" w:hAnsi="Cambria" w:cs="Cambria"/>
          <w:sz w:val="28"/>
          <w:szCs w:val="28"/>
        </w:rPr>
      </w:pPr>
      <w:r>
        <w:rPr>
          <w:b/>
          <w:bCs/>
          <w:sz w:val="23"/>
          <w:szCs w:val="23"/>
        </w:rPr>
        <w:t xml:space="preserve">Békés megye </w:t>
      </w:r>
      <w:r>
        <w:rPr>
          <w:sz w:val="23"/>
          <w:szCs w:val="23"/>
        </w:rPr>
        <w:t>területén a Ré</w:t>
      </w:r>
      <w:r w:rsidR="003B6D33">
        <w:rPr>
          <w:sz w:val="23"/>
          <w:szCs w:val="23"/>
        </w:rPr>
        <w:t>t</w:t>
      </w:r>
      <w:r>
        <w:rPr>
          <w:sz w:val="23"/>
          <w:szCs w:val="23"/>
        </w:rPr>
        <w:t xml:space="preserve">helyi belvízvédelmi szakaszon 2013.02.04. 18:00 órától, a </w:t>
      </w:r>
      <w:proofErr w:type="spellStart"/>
      <w:r>
        <w:rPr>
          <w:sz w:val="23"/>
          <w:szCs w:val="23"/>
        </w:rPr>
        <w:t>Kiritói</w:t>
      </w:r>
      <w:proofErr w:type="spellEnd"/>
      <w:r>
        <w:rPr>
          <w:sz w:val="23"/>
          <w:szCs w:val="23"/>
        </w:rPr>
        <w:t xml:space="preserve"> szivattyútelepre, 2013.02.05. 18:00-tól a Mezőberényi szakaszon a Fazekaszugi, Félhalmi és a Nagyzugi szivattyútelepre rendeltek el I. fokú belvízvédelmi készültséget. </w:t>
      </w:r>
    </w:p>
    <w:p w:rsidR="002C07F3" w:rsidRDefault="002C07F3" w:rsidP="002C07F3">
      <w:pPr>
        <w:pStyle w:val="Default"/>
        <w:rPr>
          <w:color w:val="auto"/>
        </w:rPr>
      </w:pPr>
    </w:p>
    <w:p w:rsidR="002C07F3" w:rsidRDefault="002C07F3" w:rsidP="0032340A">
      <w:pPr>
        <w:pStyle w:val="Default"/>
        <w:spacing w:after="28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Belvízvédelmi fokozatok: </w:t>
      </w:r>
      <w:r>
        <w:rPr>
          <w:b/>
          <w:bCs/>
          <w:color w:val="auto"/>
          <w:sz w:val="23"/>
          <w:szCs w:val="23"/>
        </w:rPr>
        <w:t>II. fok</w:t>
      </w:r>
    </w:p>
    <w:p w:rsidR="002C07F3" w:rsidRDefault="002C07F3" w:rsidP="002C07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Ér</w:t>
      </w:r>
      <w:r w:rsidR="008477B2">
        <w:rPr>
          <w:color w:val="auto"/>
          <w:sz w:val="23"/>
          <w:szCs w:val="23"/>
        </w:rPr>
        <w:t>intett  megyék,</w:t>
      </w:r>
      <w:r>
        <w:rPr>
          <w:color w:val="auto"/>
          <w:sz w:val="23"/>
          <w:szCs w:val="23"/>
        </w:rPr>
        <w:t xml:space="preserve"> érintett belvízvédelmi szakaszok: </w:t>
      </w:r>
    </w:p>
    <w:p w:rsidR="002C07F3" w:rsidRDefault="002C07F3" w:rsidP="002C07F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Pest megye </w:t>
      </w:r>
      <w:r>
        <w:rPr>
          <w:color w:val="auto"/>
          <w:sz w:val="23"/>
          <w:szCs w:val="23"/>
        </w:rPr>
        <w:t xml:space="preserve">területén 2013. 02.02. 06:00 órától az Érdi szivattyútelepre, 2013.02.04. 08:00 órától a Makádi szivattyútelepre, 2013.02.06. 12:00 órától a Ráckevei szivattyútelepre rendeltek el II. fokú belvízvédelmi készültséget. </w:t>
      </w:r>
    </w:p>
    <w:p w:rsidR="002C07F3" w:rsidRDefault="0032340A" w:rsidP="002C07F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Szabolcs-Szatmár-Bereg megyében</w:t>
      </w:r>
      <w:r w:rsidR="002C07F3">
        <w:rPr>
          <w:color w:val="auto"/>
          <w:sz w:val="23"/>
          <w:szCs w:val="23"/>
        </w:rPr>
        <w:t xml:space="preserve"> a Felső-szabolcsi belvíz-rendszerre hullott jelentős mennyiségű csapadék és hóolvadás hatására 2013.02.03. 08:00 órától elrendelt II. fokú belvízvédelmi készültség a Tiszaberceli, </w:t>
      </w:r>
      <w:proofErr w:type="spellStart"/>
      <w:r w:rsidR="002C07F3">
        <w:rPr>
          <w:color w:val="auto"/>
          <w:sz w:val="23"/>
          <w:szCs w:val="23"/>
        </w:rPr>
        <w:t>Belfői</w:t>
      </w:r>
      <w:proofErr w:type="spellEnd"/>
      <w:r w:rsidR="002C07F3">
        <w:rPr>
          <w:color w:val="auto"/>
          <w:sz w:val="23"/>
          <w:szCs w:val="23"/>
        </w:rPr>
        <w:t xml:space="preserve">, Besztercei és Halásztanyai szivattyútelepen van érvényben. </w:t>
      </w:r>
    </w:p>
    <w:p w:rsidR="002C07F3" w:rsidRDefault="002C07F3" w:rsidP="002C07F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Borsod-Abaúj-Zemplén megye </w:t>
      </w:r>
      <w:r>
        <w:rPr>
          <w:color w:val="auto"/>
          <w:sz w:val="23"/>
          <w:szCs w:val="23"/>
        </w:rPr>
        <w:t xml:space="preserve">területén a Bodrogközben lehullott csapadék hatására 2013.02.04. 10:00 órától a Tiszakarádi szivattyútelepre II. fokú belvízvédelmi készültséget rendeltek el. </w:t>
      </w:r>
    </w:p>
    <w:p w:rsidR="002C07F3" w:rsidRDefault="0032340A" w:rsidP="002C07F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Jász-Nagykun-Szolnok megyében</w:t>
      </w:r>
      <w:r w:rsidR="002C07F3">
        <w:rPr>
          <w:b/>
          <w:bCs/>
          <w:color w:val="auto"/>
          <w:sz w:val="23"/>
          <w:szCs w:val="23"/>
        </w:rPr>
        <w:t xml:space="preserve"> </w:t>
      </w:r>
      <w:r w:rsidR="002C07F3">
        <w:rPr>
          <w:color w:val="auto"/>
          <w:sz w:val="23"/>
          <w:szCs w:val="23"/>
        </w:rPr>
        <w:t xml:space="preserve">is az elmúlt napokban lehullott csapadék hatására rendeltek el tíz szivattyútelepre 2013.02.04. 12:00 órától II. fokú belvízvédelmi készültséget. </w:t>
      </w:r>
    </w:p>
    <w:p w:rsidR="0032340A" w:rsidRDefault="0032340A" w:rsidP="002C07F3">
      <w:pPr>
        <w:pStyle w:val="Default"/>
        <w:rPr>
          <w:color w:val="auto"/>
          <w:sz w:val="23"/>
          <w:szCs w:val="23"/>
        </w:rPr>
      </w:pPr>
    </w:p>
    <w:p w:rsidR="002C07F3" w:rsidRDefault="002C07F3" w:rsidP="002C07F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ország területén a </w:t>
      </w:r>
      <w:r>
        <w:rPr>
          <w:b/>
          <w:bCs/>
          <w:color w:val="auto"/>
          <w:sz w:val="23"/>
          <w:szCs w:val="23"/>
        </w:rPr>
        <w:t xml:space="preserve">belvízzel elöntött terület nagysága </w:t>
      </w:r>
      <w:r>
        <w:rPr>
          <w:color w:val="auto"/>
          <w:sz w:val="23"/>
          <w:szCs w:val="23"/>
        </w:rPr>
        <w:t xml:space="preserve">megközelíti a </w:t>
      </w:r>
      <w:r>
        <w:rPr>
          <w:b/>
          <w:bCs/>
          <w:color w:val="auto"/>
          <w:sz w:val="23"/>
          <w:szCs w:val="23"/>
        </w:rPr>
        <w:t>11800 ha</w:t>
      </w:r>
      <w:r>
        <w:rPr>
          <w:color w:val="auto"/>
          <w:sz w:val="23"/>
          <w:szCs w:val="23"/>
        </w:rPr>
        <w:t xml:space="preserve">-t. </w:t>
      </w:r>
    </w:p>
    <w:bookmarkEnd w:id="0"/>
    <w:p w:rsidR="002C07F3" w:rsidRDefault="002C07F3" w:rsidP="0032340A">
      <w:pPr>
        <w:pStyle w:val="Default"/>
        <w:rPr>
          <w:color w:val="auto"/>
          <w:sz w:val="23"/>
          <w:szCs w:val="23"/>
        </w:rPr>
      </w:pPr>
    </w:p>
    <w:p w:rsidR="00D51844" w:rsidRDefault="00D51844"/>
    <w:sectPr w:rsidR="00D51844" w:rsidSect="00560EA7">
      <w:pgSz w:w="11906" w:h="17338"/>
      <w:pgMar w:top="1400" w:right="843" w:bottom="1417" w:left="11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F3"/>
    <w:rsid w:val="002C07F3"/>
    <w:rsid w:val="0032340A"/>
    <w:rsid w:val="003B6D33"/>
    <w:rsid w:val="008477B2"/>
    <w:rsid w:val="00D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 Károlyi Gabriella</dc:creator>
  <cp:lastModifiedBy>Pászthory Róbert</cp:lastModifiedBy>
  <cp:revision>3</cp:revision>
  <dcterms:created xsi:type="dcterms:W3CDTF">2013-02-11T07:07:00Z</dcterms:created>
  <dcterms:modified xsi:type="dcterms:W3CDTF">2013-02-11T07:49:00Z</dcterms:modified>
</cp:coreProperties>
</file>