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58" w:rsidRDefault="003B0558" w:rsidP="001A380C">
      <w:pPr>
        <w:ind w:left="2124" w:right="3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VÍZ VILÁGNAPJA 2013</w:t>
      </w:r>
    </w:p>
    <w:p w:rsidR="003B0558" w:rsidRDefault="003B0558" w:rsidP="001A380C">
      <w:pPr>
        <w:ind w:left="2832" w:right="3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Program</w:t>
      </w:r>
    </w:p>
    <w:p w:rsidR="003B0558" w:rsidRDefault="003B0558" w:rsidP="001A380C">
      <w:pPr>
        <w:ind w:right="3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757B3B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68.75pt;height:151.5pt;visibility:visible">
            <v:imagedata r:id="rId7" o:title=""/>
          </v:shape>
        </w:pict>
      </w:r>
      <w:bookmarkStart w:id="0" w:name="_GoBack"/>
      <w:bookmarkEnd w:id="0"/>
    </w:p>
    <w:p w:rsidR="003B0558" w:rsidRPr="005B1E65" w:rsidRDefault="003B0558" w:rsidP="005B1E65">
      <w:pPr>
        <w:ind w:left="2832" w:right="3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B0558" w:rsidRDefault="003B0558" w:rsidP="000E5BDE">
      <w:pPr>
        <w:ind w:left="360" w:right="332"/>
        <w:jc w:val="both"/>
        <w:rPr>
          <w:u w:val="single"/>
        </w:rPr>
      </w:pPr>
    </w:p>
    <w:p w:rsidR="003B0558" w:rsidRPr="00270909" w:rsidRDefault="003B0558" w:rsidP="000E5BDE">
      <w:pPr>
        <w:ind w:left="360" w:right="332"/>
        <w:jc w:val="both"/>
      </w:pPr>
      <w:r w:rsidRPr="00270909">
        <w:rPr>
          <w:u w:val="single"/>
        </w:rPr>
        <w:t>Időpont:</w:t>
      </w:r>
      <w:r w:rsidRPr="00270909">
        <w:t xml:space="preserve"> </w:t>
      </w:r>
      <w:r w:rsidRPr="00F179A6">
        <w:rPr>
          <w:b/>
        </w:rPr>
        <w:t>201</w:t>
      </w:r>
      <w:r>
        <w:rPr>
          <w:b/>
        </w:rPr>
        <w:t>3</w:t>
      </w:r>
      <w:r w:rsidRPr="00F179A6">
        <w:rPr>
          <w:b/>
        </w:rPr>
        <w:t>. március 2</w:t>
      </w:r>
      <w:r>
        <w:rPr>
          <w:b/>
        </w:rPr>
        <w:t>2</w:t>
      </w:r>
      <w:r w:rsidRPr="00F179A6">
        <w:rPr>
          <w:b/>
        </w:rPr>
        <w:t>. (</w:t>
      </w:r>
      <w:r>
        <w:rPr>
          <w:b/>
        </w:rPr>
        <w:t>péntek</w:t>
      </w:r>
      <w:r w:rsidRPr="00F179A6">
        <w:rPr>
          <w:b/>
        </w:rPr>
        <w:t>)</w:t>
      </w:r>
    </w:p>
    <w:p w:rsidR="003B0558" w:rsidRPr="00270909" w:rsidRDefault="003B0558" w:rsidP="000E5BDE">
      <w:pPr>
        <w:ind w:left="360" w:right="332"/>
        <w:jc w:val="both"/>
      </w:pPr>
    </w:p>
    <w:p w:rsidR="003B0558" w:rsidRPr="00270909" w:rsidRDefault="003B0558" w:rsidP="000E5BDE">
      <w:pPr>
        <w:ind w:left="360" w:right="332"/>
        <w:jc w:val="both"/>
        <w:rPr>
          <w:u w:val="single"/>
        </w:rPr>
      </w:pPr>
      <w:r w:rsidRPr="00270909">
        <w:rPr>
          <w:u w:val="single"/>
        </w:rPr>
        <w:t>Program:</w:t>
      </w:r>
    </w:p>
    <w:p w:rsidR="003B0558" w:rsidRDefault="003B0558" w:rsidP="000E5BDE">
      <w:pPr>
        <w:tabs>
          <w:tab w:val="left" w:pos="1440"/>
        </w:tabs>
        <w:ind w:left="360" w:right="332"/>
        <w:jc w:val="both"/>
        <w:rPr>
          <w:b/>
        </w:rPr>
      </w:pPr>
      <w:r w:rsidRPr="00270909">
        <w:t>9</w:t>
      </w:r>
      <w:r w:rsidRPr="00270909">
        <w:rPr>
          <w:vertAlign w:val="superscript"/>
        </w:rPr>
        <w:t xml:space="preserve">30 </w:t>
      </w:r>
      <w:r w:rsidRPr="00270909">
        <w:t xml:space="preserve"> óra</w:t>
      </w:r>
      <w:r w:rsidRPr="00270909">
        <w:tab/>
      </w:r>
      <w:r w:rsidRPr="00860A15">
        <w:rPr>
          <w:b/>
        </w:rPr>
        <w:t>Koszorúzás a révfalui 1954. évi árvízi emlékműnél</w:t>
      </w:r>
      <w:r>
        <w:rPr>
          <w:b/>
        </w:rPr>
        <w:t xml:space="preserve"> </w:t>
      </w:r>
    </w:p>
    <w:p w:rsidR="003B0558" w:rsidRPr="00391E59" w:rsidRDefault="003B0558" w:rsidP="000E5BDE">
      <w:pPr>
        <w:tabs>
          <w:tab w:val="left" w:pos="1440"/>
        </w:tabs>
        <w:ind w:left="360" w:right="332"/>
        <w:jc w:val="both"/>
        <w:rPr>
          <w:i/>
        </w:rPr>
      </w:pPr>
      <w:r>
        <w:rPr>
          <w:b/>
        </w:rPr>
        <w:tab/>
      </w:r>
      <w:r w:rsidRPr="00391E59">
        <w:rPr>
          <w:b/>
          <w:i/>
        </w:rPr>
        <w:t>(Szövetség út és Rónay Jácint út találkozása)</w:t>
      </w:r>
    </w:p>
    <w:p w:rsidR="003B0558" w:rsidRDefault="003B0558" w:rsidP="000E5BDE">
      <w:pPr>
        <w:tabs>
          <w:tab w:val="left" w:pos="1440"/>
        </w:tabs>
        <w:ind w:left="1416" w:right="332"/>
        <w:jc w:val="both"/>
      </w:pPr>
      <w:r w:rsidRPr="00270909">
        <w:tab/>
        <w:t xml:space="preserve">Beszédet mond: </w:t>
      </w:r>
      <w:r>
        <w:t xml:space="preserve">Németh József igazgató, </w:t>
      </w:r>
      <w:r w:rsidRPr="00270909">
        <w:t>Észak-</w:t>
      </w:r>
      <w:r>
        <w:t>d</w:t>
      </w:r>
      <w:r w:rsidRPr="00270909">
        <w:t>unántúli Vízügyi Igazgatóság</w:t>
      </w:r>
    </w:p>
    <w:p w:rsidR="003B0558" w:rsidRPr="006A3B39" w:rsidRDefault="003B0558" w:rsidP="000E5BDE">
      <w:pPr>
        <w:tabs>
          <w:tab w:val="left" w:pos="1440"/>
        </w:tabs>
        <w:ind w:left="1416" w:right="332"/>
        <w:jc w:val="both"/>
        <w:rPr>
          <w:color w:val="FF0000"/>
        </w:rPr>
      </w:pPr>
    </w:p>
    <w:p w:rsidR="003B0558" w:rsidRPr="00270909" w:rsidRDefault="003B0558" w:rsidP="000E5BDE">
      <w:pPr>
        <w:ind w:left="360" w:right="332"/>
        <w:jc w:val="both"/>
      </w:pPr>
    </w:p>
    <w:p w:rsidR="003B0558" w:rsidRDefault="003B0558" w:rsidP="00D50DA2">
      <w:pPr>
        <w:ind w:left="1778" w:hanging="1418"/>
        <w:rPr>
          <w:b/>
        </w:rPr>
      </w:pPr>
      <w:r w:rsidRPr="00270909">
        <w:t>10</w:t>
      </w:r>
      <w:r w:rsidRPr="00270909">
        <w:rPr>
          <w:vertAlign w:val="superscript"/>
        </w:rPr>
        <w:t>00</w:t>
      </w:r>
      <w:r w:rsidRPr="00270909">
        <w:t xml:space="preserve"> - 1</w:t>
      </w:r>
      <w:r>
        <w:t>4</w:t>
      </w:r>
      <w:r w:rsidRPr="00270909">
        <w:rPr>
          <w:vertAlign w:val="superscript"/>
        </w:rPr>
        <w:t>00</w:t>
      </w:r>
      <w:r w:rsidRPr="00270909">
        <w:t xml:space="preserve"> óra</w:t>
      </w:r>
      <w:r w:rsidRPr="00270909">
        <w:tab/>
      </w:r>
      <w:r>
        <w:t xml:space="preserve">  </w:t>
      </w:r>
      <w:r w:rsidRPr="00860A15">
        <w:rPr>
          <w:b/>
        </w:rPr>
        <w:t xml:space="preserve">Nyílt nap </w:t>
      </w:r>
      <w:r>
        <w:rPr>
          <w:b/>
        </w:rPr>
        <w:t xml:space="preserve">a </w:t>
      </w:r>
      <w:r w:rsidRPr="006A3B39">
        <w:rPr>
          <w:i/>
        </w:rPr>
        <w:t>„</w:t>
      </w:r>
      <w:r>
        <w:rPr>
          <w:i/>
        </w:rPr>
        <w:t xml:space="preserve">A Vízi Együtműködés Nemzetközi Éve!” </w:t>
      </w:r>
      <w:r w:rsidRPr="00C669EF">
        <w:rPr>
          <w:b/>
        </w:rPr>
        <w:t>szlogen jegyében</w:t>
      </w:r>
    </w:p>
    <w:p w:rsidR="003B0558" w:rsidRDefault="003B0558" w:rsidP="000E5BDE">
      <w:pPr>
        <w:ind w:left="360"/>
        <w:rPr>
          <w:b/>
          <w:i/>
        </w:rPr>
      </w:pPr>
    </w:p>
    <w:p w:rsidR="003B0558" w:rsidRPr="00DE4AB1" w:rsidRDefault="003B0558" w:rsidP="000E5BDE">
      <w:pPr>
        <w:ind w:left="1778" w:right="332" w:firstLine="349"/>
        <w:jc w:val="both"/>
        <w:rPr>
          <w:b/>
          <w:i/>
        </w:rPr>
      </w:pPr>
      <w:r w:rsidRPr="00DE4AB1">
        <w:rPr>
          <w:b/>
          <w:i/>
        </w:rPr>
        <w:t>(ÉDUVIZIG Árvízvédelmi Központ, Győr Kálóczy tér 8.)</w:t>
      </w:r>
    </w:p>
    <w:p w:rsidR="003B0558" w:rsidRDefault="003B0558" w:rsidP="000E5BDE">
      <w:pPr>
        <w:tabs>
          <w:tab w:val="num" w:pos="1980"/>
        </w:tabs>
        <w:ind w:right="332"/>
        <w:jc w:val="both"/>
      </w:pPr>
    </w:p>
    <w:p w:rsidR="003B0558" w:rsidRPr="005504DC" w:rsidRDefault="003B0558" w:rsidP="000E5BDE">
      <w:pPr>
        <w:tabs>
          <w:tab w:val="num" w:pos="360"/>
        </w:tabs>
        <w:ind w:right="332"/>
        <w:jc w:val="both"/>
        <w:rPr>
          <w:i/>
        </w:rPr>
      </w:pPr>
      <w:r>
        <w:tab/>
      </w:r>
      <w:r w:rsidRPr="005504DC">
        <w:rPr>
          <w:i/>
        </w:rPr>
        <w:t>Alsó szint – bemutatók:</w:t>
      </w:r>
    </w:p>
    <w:p w:rsidR="003B0558" w:rsidRPr="000A7A8B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>
        <w:t>V</w:t>
      </w:r>
      <w:r w:rsidRPr="000A7A8B">
        <w:t>ízkémiai laborbemutató</w:t>
      </w:r>
      <w:r>
        <w:t xml:space="preserve"> - </w:t>
      </w:r>
      <w:r w:rsidRPr="000A7A8B">
        <w:t xml:space="preserve">Pannon-Víz </w:t>
      </w:r>
      <w:r>
        <w:rPr>
          <w:rFonts w:ascii="Tms Rmn" w:hAnsi="Tms Rmn" w:cs="Tms Rmn"/>
          <w:bCs/>
          <w:color w:val="000000"/>
        </w:rPr>
        <w:t>Zrt.</w:t>
      </w:r>
    </w:p>
    <w:p w:rsidR="003B0558" w:rsidRPr="00371BA7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 w:rsidRPr="00371BA7">
        <w:t xml:space="preserve">Mikroszkóp alatt a vizi élet – bemutató </w:t>
      </w:r>
      <w:r>
        <w:t>–</w:t>
      </w:r>
      <w:r w:rsidRPr="00371BA7">
        <w:t xml:space="preserve"> </w:t>
      </w:r>
      <w:r>
        <w:t>ÉDU-</w:t>
      </w:r>
      <w:r w:rsidRPr="00371BA7">
        <w:t xml:space="preserve">NeKI és Pannon-Víz </w:t>
      </w:r>
      <w:r w:rsidRPr="00371BA7">
        <w:rPr>
          <w:rFonts w:ascii="Tms Rmn" w:hAnsi="Tms Rmn" w:cs="Tms Rmn"/>
          <w:bCs/>
        </w:rPr>
        <w:t>Zrt.</w:t>
      </w:r>
    </w:p>
    <w:p w:rsidR="003B0558" w:rsidRPr="00D62FFF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  <w:rPr>
          <w:i/>
        </w:rPr>
      </w:pPr>
      <w:r w:rsidRPr="00D62FFF">
        <w:t xml:space="preserve">Vízminőség kárelhárítási eszközök bemutatása </w:t>
      </w:r>
      <w:r>
        <w:t>–</w:t>
      </w:r>
      <w:r w:rsidRPr="00D62FFF">
        <w:t xml:space="preserve"> ÉDUVÍZIG</w:t>
      </w:r>
    </w:p>
    <w:p w:rsidR="003B0558" w:rsidRPr="00D62FFF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  <w:rPr>
          <w:i/>
        </w:rPr>
      </w:pPr>
      <w:r>
        <w:t xml:space="preserve">Vízrajzi mérőeszközök bemutatása - </w:t>
      </w:r>
      <w:r w:rsidRPr="00D62FFF">
        <w:t>ÉDUVÍZIG</w:t>
      </w:r>
    </w:p>
    <w:p w:rsidR="003B0558" w:rsidRPr="000A7A8B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>
        <w:t>C</w:t>
      </w:r>
      <w:r w:rsidRPr="000A7A8B">
        <w:t>satornavizsgáló kamerás kocsi</w:t>
      </w:r>
      <w:r>
        <w:t xml:space="preserve"> </w:t>
      </w:r>
      <w:r w:rsidRPr="000A7A8B">
        <w:t>bemutat</w:t>
      </w:r>
      <w:r>
        <w:t>ása -</w:t>
      </w:r>
      <w:r w:rsidRPr="000A7A8B">
        <w:t xml:space="preserve">Pannon-Víz </w:t>
      </w:r>
      <w:r>
        <w:rPr>
          <w:rFonts w:ascii="Tms Rmn" w:hAnsi="Tms Rmn" w:cs="Tms Rmn"/>
          <w:bCs/>
          <w:color w:val="000000"/>
        </w:rPr>
        <w:t>Zrt.</w:t>
      </w:r>
    </w:p>
    <w:p w:rsidR="003B0558" w:rsidRPr="000A7A8B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>
        <w:t xml:space="preserve">Győr </w:t>
      </w:r>
      <w:r w:rsidRPr="000A7A8B">
        <w:t>v</w:t>
      </w:r>
      <w:r w:rsidRPr="000A7A8B">
        <w:rPr>
          <w:rFonts w:ascii="Tms Rmn" w:hAnsi="Tms Rmn" w:cs="Tms Rmn"/>
          <w:bCs/>
          <w:color w:val="000000"/>
        </w:rPr>
        <w:t>ízellátás</w:t>
      </w:r>
      <w:r>
        <w:rPr>
          <w:rFonts w:ascii="Tms Rmn" w:hAnsi="Tms Rmn" w:cs="Tms Rmn"/>
          <w:bCs/>
          <w:color w:val="000000"/>
        </w:rPr>
        <w:t>ának</w:t>
      </w:r>
      <w:r w:rsidRPr="000A7A8B">
        <w:rPr>
          <w:rFonts w:ascii="Tms Rmn" w:hAnsi="Tms Rmn" w:cs="Tms Rmn"/>
          <w:bCs/>
          <w:color w:val="000000"/>
        </w:rPr>
        <w:t xml:space="preserve"> története </w:t>
      </w:r>
      <w:r w:rsidRPr="000A7A8B">
        <w:rPr>
          <w:rFonts w:ascii="Tms Rmn" w:hAnsi="Tms Rmn" w:cs="Tms Rmn"/>
          <w:color w:val="000000"/>
        </w:rPr>
        <w:t>- falikutak, régi szere</w:t>
      </w:r>
      <w:r>
        <w:rPr>
          <w:rFonts w:ascii="Tms Rmn" w:hAnsi="Tms Rmn" w:cs="Tms Rmn"/>
          <w:color w:val="000000"/>
        </w:rPr>
        <w:t>l</w:t>
      </w:r>
      <w:r w:rsidRPr="000A7A8B">
        <w:rPr>
          <w:rFonts w:ascii="Tms Rmn" w:hAnsi="Tms Rmn" w:cs="Tms Rmn"/>
          <w:color w:val="000000"/>
        </w:rPr>
        <w:t>vények</w:t>
      </w:r>
      <w:r>
        <w:rPr>
          <w:rFonts w:ascii="Tms Rmn" w:hAnsi="Tms Rmn" w:cs="Tms Rmn"/>
          <w:color w:val="000000"/>
        </w:rPr>
        <w:t xml:space="preserve"> - </w:t>
      </w:r>
      <w:r w:rsidRPr="000A7A8B">
        <w:rPr>
          <w:rFonts w:ascii="Tms Rmn" w:hAnsi="Tms Rmn" w:cs="Tms Rmn"/>
          <w:bCs/>
          <w:color w:val="000000"/>
        </w:rPr>
        <w:t>Pannon-Víz</w:t>
      </w:r>
      <w:r w:rsidRPr="000A7A8B"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bCs/>
          <w:color w:val="000000"/>
        </w:rPr>
        <w:t>Zrt.</w:t>
      </w:r>
    </w:p>
    <w:p w:rsidR="003B0558" w:rsidRPr="000A7A8B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 w:rsidRPr="000A7A8B">
        <w:rPr>
          <w:rFonts w:ascii="Tms Rmn" w:hAnsi="Tms Rmn" w:cs="Tms Rmn"/>
          <w:bCs/>
          <w:color w:val="000000"/>
        </w:rPr>
        <w:t>Hogyan jut el az ivóvíz a lakásokba –</w:t>
      </w:r>
      <w:r w:rsidRPr="000A7A8B">
        <w:rPr>
          <w:rFonts w:ascii="Tms Rmn" w:hAnsi="Tms Rmn" w:cs="Tms Rmn"/>
          <w:color w:val="000000"/>
        </w:rPr>
        <w:t>vízórák,</w:t>
      </w:r>
      <w:r>
        <w:rPr>
          <w:rFonts w:ascii="Tms Rmn" w:hAnsi="Tms Rmn" w:cs="Tms Rmn"/>
          <w:color w:val="000000"/>
        </w:rPr>
        <w:t xml:space="preserve"> </w:t>
      </w:r>
      <w:r w:rsidRPr="000A7A8B">
        <w:rPr>
          <w:rFonts w:ascii="Tms Rmn" w:hAnsi="Tms Rmn" w:cs="Tms Rmn"/>
          <w:color w:val="000000"/>
        </w:rPr>
        <w:t>víztornyok, terepasztal</w:t>
      </w:r>
      <w:r>
        <w:rPr>
          <w:rFonts w:ascii="Tms Rmn" w:hAnsi="Tms Rmn" w:cs="Tms Rmn"/>
          <w:color w:val="000000"/>
        </w:rPr>
        <w:t xml:space="preserve"> - </w:t>
      </w:r>
      <w:r w:rsidRPr="000A7A8B">
        <w:rPr>
          <w:rFonts w:ascii="Tms Rmn" w:hAnsi="Tms Rmn" w:cs="Tms Rmn"/>
          <w:bCs/>
          <w:color w:val="000000"/>
        </w:rPr>
        <w:t xml:space="preserve">Pannon-Víz </w:t>
      </w:r>
      <w:r w:rsidRPr="000A7A8B"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bCs/>
          <w:color w:val="000000"/>
        </w:rPr>
        <w:t>Zrt.</w:t>
      </w:r>
    </w:p>
    <w:p w:rsidR="003B0558" w:rsidRPr="000A7A8B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>
        <w:rPr>
          <w:rFonts w:ascii="Tms Rmn" w:hAnsi="Tms Rmn" w:cs="Tms Rmn"/>
          <w:bCs/>
          <w:color w:val="000000"/>
        </w:rPr>
        <w:t xml:space="preserve">A </w:t>
      </w:r>
      <w:r w:rsidRPr="000A7A8B">
        <w:rPr>
          <w:rFonts w:ascii="Tms Rmn" w:hAnsi="Tms Rmn" w:cs="Tms Rmn"/>
          <w:bCs/>
          <w:color w:val="000000"/>
        </w:rPr>
        <w:t>csőtörés</w:t>
      </w:r>
      <w:r>
        <w:rPr>
          <w:rFonts w:ascii="Tms Rmn" w:hAnsi="Tms Rmn" w:cs="Tms Rmn"/>
          <w:bCs/>
          <w:color w:val="000000"/>
        </w:rPr>
        <w:t xml:space="preserve"> javításának bemutatása</w:t>
      </w:r>
      <w:r>
        <w:rPr>
          <w:rFonts w:ascii="Tms Rmn" w:hAnsi="Tms Rmn" w:cs="Tms Rmn"/>
          <w:color w:val="000000"/>
        </w:rPr>
        <w:t xml:space="preserve"> - </w:t>
      </w:r>
      <w:r w:rsidRPr="000A7A8B">
        <w:rPr>
          <w:rFonts w:ascii="Tms Rmn" w:hAnsi="Tms Rmn" w:cs="Tms Rmn"/>
          <w:color w:val="000000"/>
        </w:rPr>
        <w:t>Pannon-Víz</w:t>
      </w:r>
      <w:r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bCs/>
          <w:color w:val="000000"/>
        </w:rPr>
        <w:t>Zrt.</w:t>
      </w:r>
    </w:p>
    <w:p w:rsidR="003B0558" w:rsidRPr="00371BA7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 w:rsidRPr="00371BA7">
        <w:t xml:space="preserve">Kézműves sarok kisiskolásoknak, óvodásoknak – </w:t>
      </w:r>
      <w:r>
        <w:t>ÉDU-</w:t>
      </w:r>
      <w:r w:rsidRPr="00371BA7">
        <w:t>NeKI, ÉDUVIZIG, PH</w:t>
      </w:r>
    </w:p>
    <w:p w:rsidR="003B0558" w:rsidRPr="00371BA7" w:rsidRDefault="003B0558" w:rsidP="000E5BDE">
      <w:pPr>
        <w:numPr>
          <w:ilvl w:val="1"/>
          <w:numId w:val="2"/>
        </w:numPr>
        <w:tabs>
          <w:tab w:val="clear" w:pos="3559"/>
        </w:tabs>
        <w:ind w:left="1260" w:right="332"/>
        <w:jc w:val="both"/>
      </w:pPr>
      <w:r w:rsidRPr="00371BA7">
        <w:t xml:space="preserve">Ismerd meg játszva Dunát – társasjátékok, puzzle </w:t>
      </w:r>
      <w:r>
        <w:t>–</w:t>
      </w:r>
      <w:r w:rsidRPr="00371BA7">
        <w:t xml:space="preserve"> </w:t>
      </w:r>
      <w:r>
        <w:t>ÉDU-</w:t>
      </w:r>
      <w:r w:rsidRPr="00371BA7">
        <w:t>NeKI</w:t>
      </w:r>
    </w:p>
    <w:p w:rsidR="003B0558" w:rsidRDefault="003B0558" w:rsidP="000E5BDE">
      <w:pPr>
        <w:autoSpaceDE w:val="0"/>
        <w:autoSpaceDN w:val="0"/>
        <w:adjustRightInd w:val="0"/>
        <w:spacing w:line="240" w:lineRule="atLeast"/>
        <w:ind w:left="360" w:right="332"/>
        <w:rPr>
          <w:rFonts w:ascii="Tms Rmn" w:hAnsi="Tms Rmn" w:cs="Tms Rmn"/>
          <w:bCs/>
          <w:color w:val="000000"/>
        </w:rPr>
      </w:pPr>
      <w:r w:rsidRPr="005504DC">
        <w:rPr>
          <w:i/>
        </w:rPr>
        <w:t>Felső szint - előadások, filmvetítések:</w:t>
      </w:r>
      <w:r>
        <w:rPr>
          <w:rFonts w:ascii="Tms Rmn" w:hAnsi="Tms Rmn" w:cs="Tms Rmn"/>
          <w:bCs/>
          <w:color w:val="000000"/>
        </w:rPr>
        <w:tab/>
      </w:r>
    </w:p>
    <w:p w:rsidR="003B0558" w:rsidRPr="00D62FFF" w:rsidRDefault="003B0558" w:rsidP="000E5BD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1260" w:right="332"/>
        <w:rPr>
          <w:rFonts w:ascii="Tms Rmn" w:hAnsi="Tms Rmn" w:cs="Tms Rmn"/>
          <w:bCs/>
        </w:rPr>
      </w:pPr>
      <w:r w:rsidRPr="00D62FFF">
        <w:rPr>
          <w:rFonts w:ascii="Tms Rmn" w:hAnsi="Tms Rmn" w:cs="Tms Rmn"/>
          <w:bCs/>
        </w:rPr>
        <w:t>Győr csatornázásának története - Pannon-Víz Zrt.</w:t>
      </w:r>
    </w:p>
    <w:p w:rsidR="003B0558" w:rsidRPr="00371BA7" w:rsidRDefault="003B0558" w:rsidP="000E5BD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1260" w:right="332"/>
        <w:rPr>
          <w:rFonts w:ascii="Tms Rmn" w:hAnsi="Tms Rmn" w:cs="Tms Rmn"/>
          <w:bCs/>
        </w:rPr>
      </w:pPr>
      <w:r>
        <w:rPr>
          <w:rFonts w:ascii="Tms Rmn" w:hAnsi="Tms Rmn" w:cs="Tms Rmn"/>
          <w:bCs/>
        </w:rPr>
        <w:t>DUNA – elválaszt, vagy összeköt</w:t>
      </w:r>
      <w:r w:rsidRPr="00371BA7">
        <w:rPr>
          <w:rFonts w:ascii="Tms Rmn" w:hAnsi="Tms Rmn" w:cs="Tms Rmn"/>
          <w:bCs/>
        </w:rPr>
        <w:t xml:space="preserve">? – ismeretterjesztő előadás iskolásoknak – ÉDU-NeKI </w:t>
      </w:r>
    </w:p>
    <w:p w:rsidR="003B0558" w:rsidRDefault="003B0558" w:rsidP="000E5BDE">
      <w:pPr>
        <w:ind w:left="360" w:right="332"/>
        <w:rPr>
          <w:i/>
        </w:rPr>
      </w:pPr>
      <w:r>
        <w:rPr>
          <w:i/>
        </w:rPr>
        <w:t>Zárás:</w:t>
      </w:r>
    </w:p>
    <w:p w:rsidR="003B0558" w:rsidRPr="00376FAE" w:rsidRDefault="003B0558" w:rsidP="000E5BDE">
      <w:pPr>
        <w:ind w:left="180" w:right="332" w:firstLine="529"/>
      </w:pPr>
      <w:r w:rsidRPr="00376FAE">
        <w:t>A nyertes rajzpályázatok ünnepélyes díjkiosztása.</w:t>
      </w:r>
    </w:p>
    <w:p w:rsidR="003B0558" w:rsidRDefault="003B0558"/>
    <w:p w:rsidR="003B0558" w:rsidRPr="00D50DA2" w:rsidRDefault="003B0558">
      <w:pPr>
        <w:rPr>
          <w:b/>
        </w:rPr>
      </w:pPr>
    </w:p>
    <w:sectPr w:rsidR="003B0558" w:rsidRPr="00D50DA2" w:rsidSect="0009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58" w:rsidRDefault="003B0558" w:rsidP="001A380C">
      <w:r>
        <w:separator/>
      </w:r>
    </w:p>
  </w:endnote>
  <w:endnote w:type="continuationSeparator" w:id="0">
    <w:p w:rsidR="003B0558" w:rsidRDefault="003B0558" w:rsidP="001A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58" w:rsidRDefault="003B0558" w:rsidP="001A380C">
      <w:r>
        <w:separator/>
      </w:r>
    </w:p>
  </w:footnote>
  <w:footnote w:type="continuationSeparator" w:id="0">
    <w:p w:rsidR="003B0558" w:rsidRDefault="003B0558" w:rsidP="001A3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14A"/>
    <w:multiLevelType w:val="hybridMultilevel"/>
    <w:tmpl w:val="EBA6CC6E"/>
    <w:lvl w:ilvl="0" w:tplc="18804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20D46"/>
    <w:multiLevelType w:val="hybridMultilevel"/>
    <w:tmpl w:val="CB18F80C"/>
    <w:lvl w:ilvl="0" w:tplc="190C3984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hint="default"/>
        <w:sz w:val="16"/>
      </w:rPr>
    </w:lvl>
    <w:lvl w:ilvl="1" w:tplc="29645BD2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  <w:sz w:val="20"/>
      </w:rPr>
    </w:lvl>
    <w:lvl w:ilvl="2" w:tplc="2D740708">
      <w:start w:val="1"/>
      <w:numFmt w:val="bullet"/>
      <w:lvlText w:val="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  <w:sz w:val="16"/>
      </w:rPr>
    </w:lvl>
    <w:lvl w:ilvl="3" w:tplc="040E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DE"/>
    <w:rsid w:val="00093F5C"/>
    <w:rsid w:val="000A7A8B"/>
    <w:rsid w:val="000E5BDE"/>
    <w:rsid w:val="001A380C"/>
    <w:rsid w:val="00270909"/>
    <w:rsid w:val="0031751B"/>
    <w:rsid w:val="00371BA7"/>
    <w:rsid w:val="00376FAE"/>
    <w:rsid w:val="00391E59"/>
    <w:rsid w:val="003B0558"/>
    <w:rsid w:val="0054611A"/>
    <w:rsid w:val="005504DC"/>
    <w:rsid w:val="005B1E65"/>
    <w:rsid w:val="006747B3"/>
    <w:rsid w:val="006A3B39"/>
    <w:rsid w:val="00757B3B"/>
    <w:rsid w:val="007F6E7E"/>
    <w:rsid w:val="00860A15"/>
    <w:rsid w:val="0094135D"/>
    <w:rsid w:val="00C669EF"/>
    <w:rsid w:val="00CC3B9E"/>
    <w:rsid w:val="00D50DA2"/>
    <w:rsid w:val="00D62FFF"/>
    <w:rsid w:val="00DE4AB1"/>
    <w:rsid w:val="00F1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DA2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rsid w:val="001A3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80C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1A3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80C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167</Words>
  <Characters>1159</Characters>
  <Application>Microsoft Office Outlook</Application>
  <DocSecurity>0</DocSecurity>
  <Lines>0</Lines>
  <Paragraphs>0</Paragraphs>
  <ScaleCrop>false</ScaleCrop>
  <Company>Eduvizig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Gabor</dc:creator>
  <cp:keywords/>
  <dc:description/>
  <cp:lastModifiedBy>Pászthory Róbert</cp:lastModifiedBy>
  <cp:revision>3</cp:revision>
  <dcterms:created xsi:type="dcterms:W3CDTF">2013-01-25T07:44:00Z</dcterms:created>
  <dcterms:modified xsi:type="dcterms:W3CDTF">2013-03-21T04:33:00Z</dcterms:modified>
</cp:coreProperties>
</file>